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2A" w:rsidRPr="001B6027" w:rsidRDefault="00766916" w:rsidP="00766916">
      <w:pPr>
        <w:ind w:left="2124" w:firstLine="708"/>
        <w:rPr>
          <w:b/>
          <w:sz w:val="26"/>
        </w:rPr>
      </w:pPr>
      <w:r w:rsidRPr="001B6027">
        <w:rPr>
          <w:b/>
          <w:sz w:val="26"/>
        </w:rPr>
        <w:t>RESOLUÇÃO N°</w:t>
      </w:r>
      <w:r w:rsidR="001B6027" w:rsidRPr="001B6027">
        <w:rPr>
          <w:b/>
          <w:sz w:val="26"/>
        </w:rPr>
        <w:t xml:space="preserve"> 104/2019</w:t>
      </w:r>
    </w:p>
    <w:p w:rsidR="00766916" w:rsidRPr="001B6027" w:rsidRDefault="00766916">
      <w:pPr>
        <w:rPr>
          <w:sz w:val="26"/>
        </w:rPr>
      </w:pPr>
    </w:p>
    <w:p w:rsidR="00766916" w:rsidRPr="001B6027" w:rsidRDefault="00766916" w:rsidP="00766916">
      <w:pPr>
        <w:ind w:left="2832"/>
        <w:jc w:val="both"/>
        <w:rPr>
          <w:sz w:val="26"/>
        </w:rPr>
      </w:pPr>
      <w:r w:rsidRPr="001B6027">
        <w:rPr>
          <w:sz w:val="26"/>
        </w:rPr>
        <w:t>Institui os meses “Outubro Rosa” e “Novembro Azul”, no âmbito da Câmara Municipal de Piau e dá outras Providências.</w:t>
      </w:r>
      <w:bookmarkStart w:id="0" w:name="_GoBack"/>
      <w:bookmarkEnd w:id="0"/>
    </w:p>
    <w:p w:rsidR="00766916" w:rsidRPr="001B6027" w:rsidRDefault="00766916">
      <w:pPr>
        <w:rPr>
          <w:sz w:val="26"/>
        </w:rPr>
      </w:pPr>
    </w:p>
    <w:p w:rsidR="00766916" w:rsidRPr="001B6027" w:rsidRDefault="00766916" w:rsidP="00803EFC">
      <w:pPr>
        <w:jc w:val="both"/>
        <w:rPr>
          <w:sz w:val="26"/>
        </w:rPr>
      </w:pPr>
      <w:r w:rsidRPr="001B6027">
        <w:rPr>
          <w:sz w:val="26"/>
        </w:rPr>
        <w:t>Art. 1º Fica instituído no âmbito do Poder Legislativo do Município de Piau os meses “Outubro Rosa” e “Novembro Azul”, em conformidade com as ações já adotadas em todo o território Nacional nas realizações de ações informativas para prevenção do câncer de mama e prevenção ao câncer de próstata e de promoção da saúde do homem, respectivamente.</w:t>
      </w:r>
    </w:p>
    <w:p w:rsidR="000D0988" w:rsidRPr="001B6027" w:rsidRDefault="00766916" w:rsidP="00803EFC">
      <w:pPr>
        <w:jc w:val="both"/>
        <w:rPr>
          <w:sz w:val="26"/>
        </w:rPr>
      </w:pPr>
      <w:r w:rsidRPr="001B6027">
        <w:rPr>
          <w:sz w:val="26"/>
        </w:rPr>
        <w:t xml:space="preserve">Art. 2º Dentre as ações previstas, o Poder Legislativo Municipal deverá proceder à iluminação </w:t>
      </w:r>
      <w:r w:rsidR="00E52AA9" w:rsidRPr="001B6027">
        <w:rPr>
          <w:sz w:val="26"/>
        </w:rPr>
        <w:t>e</w:t>
      </w:r>
      <w:r w:rsidRPr="001B6027">
        <w:rPr>
          <w:sz w:val="26"/>
        </w:rPr>
        <w:t xml:space="preserve">xterna de sua sede na cor </w:t>
      </w:r>
      <w:r w:rsidR="00803EFC" w:rsidRPr="001B6027">
        <w:rPr>
          <w:sz w:val="26"/>
        </w:rPr>
        <w:t xml:space="preserve">rosa e </w:t>
      </w:r>
      <w:r w:rsidRPr="001B6027">
        <w:rPr>
          <w:sz w:val="26"/>
        </w:rPr>
        <w:t>azul</w:t>
      </w:r>
      <w:r w:rsidR="00803EFC" w:rsidRPr="001B6027">
        <w:rPr>
          <w:sz w:val="26"/>
        </w:rPr>
        <w:t xml:space="preserve"> respectivamente</w:t>
      </w:r>
      <w:r w:rsidRPr="001B6027">
        <w:rPr>
          <w:sz w:val="26"/>
        </w:rPr>
        <w:t>, e seus servidores e Vereadores fazerem uso de camisas nas respectivas cores do mês a que se comemora.</w:t>
      </w:r>
    </w:p>
    <w:p w:rsidR="00766916" w:rsidRPr="001B6027" w:rsidRDefault="00766916" w:rsidP="00803EFC">
      <w:pPr>
        <w:jc w:val="both"/>
        <w:rPr>
          <w:sz w:val="26"/>
        </w:rPr>
      </w:pPr>
      <w:r w:rsidRPr="001B6027">
        <w:rPr>
          <w:sz w:val="26"/>
        </w:rPr>
        <w:t>Art. 3º As despesas decorrentes desta Resolução correrão na dotação orçamentária própria do orçamento vigente.</w:t>
      </w:r>
    </w:p>
    <w:p w:rsidR="00766916" w:rsidRPr="001B6027" w:rsidRDefault="00766916" w:rsidP="00803EFC">
      <w:pPr>
        <w:jc w:val="both"/>
        <w:rPr>
          <w:sz w:val="26"/>
        </w:rPr>
      </w:pPr>
      <w:r w:rsidRPr="001B6027">
        <w:rPr>
          <w:sz w:val="26"/>
        </w:rPr>
        <w:t xml:space="preserve"> Art. 4º Esta Resolução entra em vigor na data de sua publicação.</w:t>
      </w:r>
    </w:p>
    <w:p w:rsidR="00766916" w:rsidRPr="001B6027" w:rsidRDefault="00766916" w:rsidP="00766916">
      <w:pPr>
        <w:rPr>
          <w:sz w:val="26"/>
        </w:rPr>
      </w:pPr>
    </w:p>
    <w:p w:rsidR="00766916" w:rsidRPr="001B6027" w:rsidRDefault="00766916" w:rsidP="00766916">
      <w:pPr>
        <w:rPr>
          <w:sz w:val="26"/>
        </w:rPr>
      </w:pPr>
      <w:r w:rsidRPr="001B6027">
        <w:rPr>
          <w:sz w:val="26"/>
        </w:rPr>
        <w:t xml:space="preserve">Piau, </w:t>
      </w:r>
      <w:r w:rsidR="001B6027" w:rsidRPr="001B6027">
        <w:rPr>
          <w:sz w:val="26"/>
        </w:rPr>
        <w:t>02 de outubro</w:t>
      </w:r>
      <w:r w:rsidRPr="001B6027">
        <w:rPr>
          <w:sz w:val="26"/>
        </w:rPr>
        <w:t xml:space="preserve"> de 2019.</w:t>
      </w:r>
    </w:p>
    <w:p w:rsidR="00766916" w:rsidRPr="001B6027" w:rsidRDefault="00766916" w:rsidP="00766916">
      <w:pPr>
        <w:rPr>
          <w:sz w:val="26"/>
        </w:rPr>
      </w:pPr>
    </w:p>
    <w:p w:rsidR="00766916" w:rsidRPr="001B6027" w:rsidRDefault="00766916" w:rsidP="00803EFC">
      <w:pPr>
        <w:pStyle w:val="SemEspaamento"/>
        <w:jc w:val="center"/>
        <w:rPr>
          <w:sz w:val="26"/>
        </w:rPr>
      </w:pPr>
      <w:r w:rsidRPr="001B6027">
        <w:rPr>
          <w:sz w:val="26"/>
        </w:rPr>
        <w:t>Cleber Moreira de Araujo</w:t>
      </w:r>
    </w:p>
    <w:p w:rsidR="00766916" w:rsidRPr="001B6027" w:rsidRDefault="00766916" w:rsidP="00803EFC">
      <w:pPr>
        <w:pStyle w:val="SemEspaamento"/>
        <w:jc w:val="center"/>
        <w:rPr>
          <w:sz w:val="26"/>
        </w:rPr>
      </w:pPr>
      <w:r w:rsidRPr="001B6027">
        <w:rPr>
          <w:sz w:val="26"/>
        </w:rPr>
        <w:t>Presidente da Câmara Municipal de Piau</w:t>
      </w:r>
    </w:p>
    <w:p w:rsidR="00766916" w:rsidRPr="001B6027" w:rsidRDefault="00766916" w:rsidP="00766916">
      <w:pPr>
        <w:jc w:val="center"/>
        <w:rPr>
          <w:sz w:val="26"/>
        </w:rPr>
      </w:pPr>
    </w:p>
    <w:p w:rsidR="00766916" w:rsidRPr="001B6027" w:rsidRDefault="00766916" w:rsidP="00803EFC">
      <w:pPr>
        <w:pStyle w:val="SemEspaamento"/>
        <w:jc w:val="center"/>
        <w:rPr>
          <w:sz w:val="26"/>
        </w:rPr>
      </w:pPr>
      <w:r w:rsidRPr="001B6027">
        <w:rPr>
          <w:sz w:val="26"/>
        </w:rPr>
        <w:t>Milton Cesar</w:t>
      </w:r>
    </w:p>
    <w:p w:rsidR="00766916" w:rsidRPr="001B6027" w:rsidRDefault="00766916" w:rsidP="00803EFC">
      <w:pPr>
        <w:pStyle w:val="SemEspaamento"/>
        <w:jc w:val="center"/>
        <w:rPr>
          <w:sz w:val="26"/>
        </w:rPr>
      </w:pPr>
      <w:r w:rsidRPr="001B6027">
        <w:rPr>
          <w:sz w:val="26"/>
        </w:rPr>
        <w:t>Vice Presidente</w:t>
      </w:r>
    </w:p>
    <w:p w:rsidR="00803EFC" w:rsidRPr="001B6027" w:rsidRDefault="00803EFC" w:rsidP="00803EFC">
      <w:pPr>
        <w:pStyle w:val="SemEspaamento"/>
        <w:jc w:val="center"/>
        <w:rPr>
          <w:sz w:val="26"/>
        </w:rPr>
      </w:pPr>
    </w:p>
    <w:p w:rsidR="00803EFC" w:rsidRPr="001B6027" w:rsidRDefault="00803EFC" w:rsidP="00803EFC">
      <w:pPr>
        <w:pStyle w:val="SemEspaamento"/>
        <w:jc w:val="center"/>
        <w:rPr>
          <w:sz w:val="26"/>
        </w:rPr>
      </w:pPr>
    </w:p>
    <w:p w:rsidR="00766916" w:rsidRPr="001B6027" w:rsidRDefault="00766916" w:rsidP="00803EFC">
      <w:pPr>
        <w:pStyle w:val="SemEspaamento"/>
        <w:jc w:val="center"/>
        <w:rPr>
          <w:sz w:val="26"/>
        </w:rPr>
      </w:pPr>
      <w:r w:rsidRPr="001B6027">
        <w:rPr>
          <w:sz w:val="26"/>
        </w:rPr>
        <w:t>Wallace Victor Esteves de Paiva</w:t>
      </w:r>
    </w:p>
    <w:p w:rsidR="00766916" w:rsidRPr="001B6027" w:rsidRDefault="00766916" w:rsidP="00803EFC">
      <w:pPr>
        <w:pStyle w:val="SemEspaamento"/>
        <w:jc w:val="center"/>
        <w:rPr>
          <w:sz w:val="26"/>
        </w:rPr>
      </w:pPr>
      <w:r w:rsidRPr="001B6027">
        <w:rPr>
          <w:sz w:val="26"/>
        </w:rPr>
        <w:t>1º Secretário</w:t>
      </w:r>
    </w:p>
    <w:sectPr w:rsidR="00766916" w:rsidRPr="001B6027" w:rsidSect="001B6027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74" w:rsidRDefault="00D85274" w:rsidP="001B6027">
      <w:pPr>
        <w:spacing w:after="0" w:line="240" w:lineRule="auto"/>
      </w:pPr>
      <w:r>
        <w:separator/>
      </w:r>
    </w:p>
  </w:endnote>
  <w:endnote w:type="continuationSeparator" w:id="0">
    <w:p w:rsidR="00D85274" w:rsidRDefault="00D85274" w:rsidP="001B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74" w:rsidRDefault="00D85274" w:rsidP="001B6027">
      <w:pPr>
        <w:spacing w:after="0" w:line="240" w:lineRule="auto"/>
      </w:pPr>
      <w:r>
        <w:separator/>
      </w:r>
    </w:p>
  </w:footnote>
  <w:footnote w:type="continuationSeparator" w:id="0">
    <w:p w:rsidR="00D85274" w:rsidRDefault="00D85274" w:rsidP="001B6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16"/>
    <w:rsid w:val="0003442A"/>
    <w:rsid w:val="000D0988"/>
    <w:rsid w:val="001B6027"/>
    <w:rsid w:val="00766916"/>
    <w:rsid w:val="00803EFC"/>
    <w:rsid w:val="00CA6138"/>
    <w:rsid w:val="00D85274"/>
    <w:rsid w:val="00E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3EF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B6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027"/>
  </w:style>
  <w:style w:type="paragraph" w:styleId="Rodap">
    <w:name w:val="footer"/>
    <w:basedOn w:val="Normal"/>
    <w:link w:val="RodapChar"/>
    <w:uiPriority w:val="99"/>
    <w:unhideWhenUsed/>
    <w:rsid w:val="001B6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3EF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B6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027"/>
  </w:style>
  <w:style w:type="paragraph" w:styleId="Rodap">
    <w:name w:val="footer"/>
    <w:basedOn w:val="Normal"/>
    <w:link w:val="RodapChar"/>
    <w:uiPriority w:val="99"/>
    <w:unhideWhenUsed/>
    <w:rsid w:val="001B6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 Piau</cp:lastModifiedBy>
  <cp:revision>3</cp:revision>
  <cp:lastPrinted>2019-09-30T16:19:00Z</cp:lastPrinted>
  <dcterms:created xsi:type="dcterms:W3CDTF">2019-09-25T21:36:00Z</dcterms:created>
  <dcterms:modified xsi:type="dcterms:W3CDTF">2019-09-30T16:20:00Z</dcterms:modified>
</cp:coreProperties>
</file>